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91" w:rsidRPr="00766A03" w:rsidRDefault="00786091" w:rsidP="0078609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786091" w:rsidRPr="00766A03" w:rsidRDefault="00786091" w:rsidP="0078609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86091" w:rsidRPr="00766A03" w:rsidRDefault="00786091" w:rsidP="0078609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786091" w:rsidRPr="00766A03" w:rsidRDefault="00786091" w:rsidP="00786091">
      <w:pPr>
        <w:jc w:val="center"/>
        <w:rPr>
          <w:b/>
          <w:sz w:val="28"/>
          <w:szCs w:val="28"/>
        </w:rPr>
      </w:pPr>
    </w:p>
    <w:p w:rsidR="00786091" w:rsidRPr="00766A03" w:rsidRDefault="00786091" w:rsidP="0078609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786091" w:rsidRPr="00766A03" w:rsidRDefault="00786091" w:rsidP="00786091">
      <w:r w:rsidRPr="00766A03">
        <w:t xml:space="preserve">Председатель ППО                                                                         Директор МБОУ ООШ №1 </w:t>
      </w:r>
    </w:p>
    <w:p w:rsidR="00786091" w:rsidRPr="00766A03" w:rsidRDefault="00786091" w:rsidP="0078609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786091" w:rsidRPr="00766A03" w:rsidRDefault="00786091" w:rsidP="00786091">
      <w:r w:rsidRPr="00766A03">
        <w:t>протокол № ___ от «__» ______ 2019г.                                       «__» _________ 2019г.</w:t>
      </w:r>
    </w:p>
    <w:p w:rsidR="00786091" w:rsidRPr="00766A03" w:rsidRDefault="00786091" w:rsidP="00786091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786091" w:rsidRPr="00766A03" w:rsidRDefault="00786091" w:rsidP="007860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P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82B9A">
        <w:rPr>
          <w:b/>
          <w:bCs/>
          <w:sz w:val="36"/>
          <w:szCs w:val="36"/>
        </w:rPr>
        <w:t>ИНСТРУКЦИЯ</w:t>
      </w: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82B9A">
        <w:rPr>
          <w:b/>
          <w:bCs/>
          <w:sz w:val="36"/>
          <w:szCs w:val="36"/>
        </w:rPr>
        <w:t xml:space="preserve">         по технике безопасности в мастерской</w:t>
      </w:r>
    </w:p>
    <w:p w:rsidR="00782B9A" w:rsidRP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82B9A">
        <w:rPr>
          <w:b/>
          <w:bCs/>
          <w:sz w:val="36"/>
          <w:szCs w:val="36"/>
        </w:rPr>
        <w:t xml:space="preserve"> по обработке ткани</w:t>
      </w:r>
    </w:p>
    <w:p w:rsidR="00782B9A" w:rsidRPr="00782B9A" w:rsidRDefault="00786091" w:rsidP="00782B9A">
      <w:pPr>
        <w:shd w:val="clear" w:color="auto" w:fill="FFFFFF"/>
        <w:jc w:val="center"/>
        <w:rPr>
          <w:snapToGrid w:val="0"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005 – 2019</w:t>
      </w: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6091" w:rsidRDefault="00786091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82B9A" w:rsidRDefault="00782B9A" w:rsidP="00782B9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г. Таштагол</w:t>
      </w:r>
    </w:p>
    <w:p w:rsidR="00CE5828" w:rsidRPr="00742F63" w:rsidRDefault="00CE5828" w:rsidP="00CE582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42F63">
        <w:rPr>
          <w:b/>
          <w:bCs/>
        </w:rPr>
        <w:t xml:space="preserve">  ИНСТРУКЦИЯ</w:t>
      </w:r>
    </w:p>
    <w:p w:rsidR="00CE5828" w:rsidRPr="00742F63" w:rsidRDefault="00CE5828" w:rsidP="00CE582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42F63">
        <w:rPr>
          <w:b/>
          <w:bCs/>
        </w:rPr>
        <w:t xml:space="preserve">         по технике безопасности в мастерской по обработке ткани</w:t>
      </w:r>
    </w:p>
    <w:p w:rsidR="00CE5828" w:rsidRPr="00742F63" w:rsidRDefault="00782B9A" w:rsidP="00742F63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005</w:t>
      </w:r>
      <w:r w:rsidR="00CE5828" w:rsidRPr="00742F63">
        <w:rPr>
          <w:b/>
          <w:snapToGrid w:val="0"/>
          <w:color w:val="000000"/>
        </w:rPr>
        <w:t xml:space="preserve"> – 20</w:t>
      </w:r>
      <w:r w:rsidR="00786091">
        <w:rPr>
          <w:b/>
          <w:snapToGrid w:val="0"/>
          <w:color w:val="000000"/>
        </w:rPr>
        <w:t>19</w:t>
      </w:r>
    </w:p>
    <w:p w:rsidR="00CE5828" w:rsidRPr="00742F63" w:rsidRDefault="00CE5828" w:rsidP="00CE5828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742F63">
        <w:rPr>
          <w:sz w:val="24"/>
          <w:szCs w:val="24"/>
          <w:lang w:val="ru-RU"/>
        </w:rPr>
        <w:t xml:space="preserve">                                                     </w:t>
      </w:r>
    </w:p>
    <w:p w:rsidR="00CE5828" w:rsidRPr="00742F63" w:rsidRDefault="00CE5828" w:rsidP="00CE582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2F63">
        <w:rPr>
          <w:b/>
          <w:bCs/>
        </w:rPr>
        <w:t>1. ОБЩИЕ  ТРЕБОВАНИЯ  БЕЗОПАСНОСТИ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К занятиям в мастерской по обработке ткани допускаются:</w:t>
      </w:r>
    </w:p>
    <w:p w:rsidR="00CE5828" w:rsidRPr="00742F63" w:rsidRDefault="00742F63" w:rsidP="00CE58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учащиеся 5 – 9</w:t>
      </w:r>
      <w:r w:rsidR="00CE5828" w:rsidRPr="00742F63">
        <w:t>-х классов, не имеющие медицинских противопоказаний для занятий в образовательной организации данного типа;</w:t>
      </w:r>
    </w:p>
    <w:p w:rsidR="00CE5828" w:rsidRPr="00742F63" w:rsidRDefault="00CE5828" w:rsidP="00CE58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2F63">
        <w:t>прошедшие инструктаж по технике безопасности;</w:t>
      </w:r>
    </w:p>
    <w:p w:rsidR="00CE5828" w:rsidRPr="00742F63" w:rsidRDefault="00CE5828" w:rsidP="00CE58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2F63">
        <w:t>ознакомленные с инструкциями по эксплуатации оборудования и приспособлений.</w:t>
      </w:r>
    </w:p>
    <w:p w:rsidR="00782B9A" w:rsidRDefault="00CE5828" w:rsidP="00782B9A">
      <w:pPr>
        <w:pStyle w:val="aa"/>
        <w:ind w:firstLine="360"/>
        <w:jc w:val="both"/>
        <w:rPr>
          <w:lang w:eastAsia="en-US" w:bidi="en-US"/>
        </w:rPr>
      </w:pPr>
      <w:r w:rsidRPr="00742F63">
        <w:t xml:space="preserve">При нахождении в мастерской по обработке ткани учащиеся обязаны соблюдать Правила внутреннего распорядка учащихся. График проведения занятий в мастерской определяется расписанием занятий, утвержденным директором </w:t>
      </w:r>
      <w:bookmarkStart w:id="0" w:name="_GoBack"/>
      <w:r w:rsidR="00786091" w:rsidRPr="00AE51F3">
        <w:rPr>
          <w:lang w:eastAsia="en-US" w:bidi="en-US"/>
        </w:rPr>
        <w:t>М</w:t>
      </w:r>
      <w:r w:rsidR="00786091">
        <w:rPr>
          <w:lang w:eastAsia="en-US" w:bidi="en-US"/>
        </w:rPr>
        <w:t>БОУ</w:t>
      </w:r>
      <w:r w:rsidR="00786091" w:rsidRPr="00AE51F3">
        <w:rPr>
          <w:lang w:eastAsia="en-US" w:bidi="en-US"/>
        </w:rPr>
        <w:t xml:space="preserve"> «</w:t>
      </w:r>
      <w:r w:rsidR="00786091">
        <w:rPr>
          <w:lang w:eastAsia="en-US" w:bidi="en-US"/>
        </w:rPr>
        <w:t>Основная общеобразовательная школа № 1»</w:t>
      </w:r>
      <w:r w:rsidR="00782B9A">
        <w:rPr>
          <w:lang w:eastAsia="en-US" w:bidi="en-US"/>
        </w:rPr>
        <w:t>.</w:t>
      </w:r>
    </w:p>
    <w:bookmarkEnd w:id="0"/>
    <w:p w:rsidR="00CE5828" w:rsidRPr="00742F63" w:rsidRDefault="00CE5828" w:rsidP="00782B9A">
      <w:pPr>
        <w:pStyle w:val="aa"/>
        <w:ind w:firstLine="36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Опасными и вредными факторами в мастерской по обработке ткани являются:</w:t>
      </w:r>
    </w:p>
    <w:p w:rsidR="00CE5828" w:rsidRPr="00742F63" w:rsidRDefault="00CE5828" w:rsidP="00CE58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2F63">
        <w:rPr>
          <w:b/>
          <w:bCs/>
        </w:rPr>
        <w:t>физические</w:t>
      </w:r>
      <w:r w:rsidRPr="00742F63">
        <w:t xml:space="preserve"> (опасное напряжение в электрической сети; движущиеся части машин и механизмов; шум; вибрация; повышенная температура поверхностей оборудования и приспособлений; система вентиляции; режущие и колющие инструменты; технические средства обучения (ТСО); неисправная или не соответствующая требованиям СанПиН 2.4.2.2821-10 мебель);</w:t>
      </w:r>
    </w:p>
    <w:p w:rsidR="00CE5828" w:rsidRPr="00742F63" w:rsidRDefault="00CE5828" w:rsidP="00CE58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2F63">
        <w:rPr>
          <w:b/>
          <w:bCs/>
        </w:rPr>
        <w:t>химические</w:t>
      </w:r>
      <w:r w:rsidRPr="00742F63">
        <w:t xml:space="preserve"> (пыль);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rPr>
          <w:b/>
          <w:bCs/>
        </w:rPr>
        <w:t>психофизиологические</w:t>
      </w:r>
      <w:r w:rsidRPr="00742F63">
        <w:t xml:space="preserve"> (напряжение внимания, нагрузка на глаза).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 работе в мастерской по обработке ткани должна использоваться следующая спецодежда: халат или передник хлопчатобумажный,  косынка или колпак.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Учащиеся должны знать место нахождения аптечки и уметь оказывать первую доврачебную помощь.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05"/>
        <w:jc w:val="both"/>
      </w:pPr>
      <w:r w:rsidRPr="00742F63">
        <w:t>Рабочие места и рабочие зоны должны иметь достаточное освещение. Свет не должен слепить глаза.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05"/>
        <w:jc w:val="both"/>
      </w:pPr>
      <w:r w:rsidRPr="00742F63">
        <w:t>Для смены игл и других рабочих органов швейных машин, очистки приспособлений и механизмов, уборки рабочих мест необходимо использовать вспомогательные инструменты (ключ, крючок, щетка, скребок и т.п.).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Учащимся запрещается без разрешения учителя (иного лица, проводящего занятия) подходить к имеющемуся в мастерской оборудованию и пользоваться им, трогать электрические разъемы.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both"/>
      </w:pP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2F63">
        <w:rPr>
          <w:b/>
          <w:bCs/>
        </w:rPr>
        <w:t>2. ТРЕБОВАНИЯ  БЕЗОПАСНОСТИ  ПЕРЕД  НАЧАЛОМ  ЗАНЯТИЙ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Надеть спецодежду, заправить волосы под головной убор.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Изучить содержание настоящей Инструкции.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Проверить правильность установки стола, стула.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Подготовить к работе рабочее место, убрав все лишнее со стола, а портфель или сумку с прохода. Учебники,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Не включать оборудование и приспособления в электрическую сеть мокрыми и влажными руками.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 xml:space="preserve">Обо всех замеченных нарушениях, неисправностях и поломках немедленно доложить </w:t>
      </w:r>
      <w:r w:rsidRPr="00742F63">
        <w:lastRenderedPageBreak/>
        <w:t>учителю (иному лицу, проводящему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2F63">
        <w:rPr>
          <w:b/>
          <w:bCs/>
        </w:rPr>
        <w:t>3. ТРЕБОВАНИЯ  БЕЗОПАСНОСТИ  ВО  ВРЕМЯ ЗАНЯТИЙ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Следить за исправной работой оборудования и механизмов, целостностью изоляции и заземления.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При работе с иголками и булавками: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шить с наперстком;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рот, не пользоваться для шитья ржавой иголкой;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выкройки к ткани прикреплять острыми концами булавок в направлении от себя.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При работе с ножницами: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хранить ножницы в определенном месте (коробке);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соблюдать осторожность при работе с ножницами;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класть их сомкнутыми остриями от себя.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При работе на швейной машине: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не наклоняться близко к движущимся частям машины;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не держать пальцы рук около лапки во избежание прокола иглой;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перед стачиванием убедиться в отсутствии булавок или иголок на линии шва изделия.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При работе с утюгом: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не оставлять включенный электроутюг в сети без присмотра;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ставить утюг на асбестовую, мраморную или керамическую подставку;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следить за тем, чтобы подошва утюга не касалась шнура;</w:t>
      </w:r>
    </w:p>
    <w:p w:rsidR="00CE5828" w:rsidRPr="00742F63" w:rsidRDefault="00CE5828" w:rsidP="00CE582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742F63">
        <w:t>отключать утюг только за вилку.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Учащийся в мастерской по обработке ткани обязан: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соблюдать настоящую инструкцию и инструкции по эксплуатации оборудования и инструментов;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находиться на своем рабочем месте;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неукоснительно выполнять все указания учителя (иного лица, проводящего занятия);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соблюдать правила эксплуатации оборудования и инструментов;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соблюдать осторожность при обращении с оборудованием и инструментами;</w:t>
      </w:r>
    </w:p>
    <w:p w:rsidR="00CE5828" w:rsidRPr="00742F63" w:rsidRDefault="00CE5828" w:rsidP="00CE582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742F63">
        <w:t>не допускать попадания влаги на поверхность электрического оборудования;</w:t>
      </w:r>
    </w:p>
    <w:p w:rsidR="00CE5828" w:rsidRPr="00742F63" w:rsidRDefault="00CE5828" w:rsidP="00CE582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742F63">
        <w:t>постоянно поддерживать порядок и чистоту на своем рабочем месте.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742F63">
        <w:rPr>
          <w:b/>
          <w:bCs/>
          <w:i/>
          <w:iCs/>
        </w:rPr>
        <w:t>Учащимся запрещается: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прикасаться к нагретым элементам оборудования, электрическим разъемам проводам и другим токоведущим частям, находящимся под напряжением;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выполнять любые действия без разрешения учителя (иного лица, проводящего занятия);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работать на оборудовании, механизмах и использовать бытовые электроприборы в случае их неисправности, искрения, нарушения изоляции и заземления;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закрывать оборудование, механизмы и бытовые электроприборы бумагами и посторонними предметами;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допускать скапливание посторонних предметов на рабочем месте;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производить самостоятельно вскрытие и ремонт оборудования и механизмов;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оставлять без присмотра включенное оборудование, приспособления и бытовые приборы;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lastRenderedPageBreak/>
        <w:t>производить уборку над и под работающим оборудованием, бытовыми электроприборами или в непосредственной близости от их движущихся частей;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вытирать рубильники и другие выключатели тока;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выполнять какие-либо действия без разрешения учителя (иного лица, проводящего занятия);</w:t>
      </w:r>
    </w:p>
    <w:p w:rsidR="00CE5828" w:rsidRPr="00742F63" w:rsidRDefault="00CE5828" w:rsidP="00CE582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42F63"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2F63">
        <w:rPr>
          <w:b/>
          <w:bCs/>
        </w:rPr>
        <w:t>4. ТРЕБОВАНИЯ  БЕЗОПАСНОСТИ  В  АВАРИЙНЫХ  СИТУАЦИЯХ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 обнаружении неисправности в работе оборудования и бытовой электротехники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 получении травмы сообщить об этом учителю (иному лицу, проводящему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 необходимости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</w:pPr>
    </w:p>
    <w:p w:rsidR="00CE5828" w:rsidRPr="00742F63" w:rsidRDefault="00CE5828" w:rsidP="00CE582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2F63">
        <w:rPr>
          <w:b/>
          <w:bCs/>
        </w:rPr>
        <w:t>5. ТРЕБОВАНИЯ  БЕЗОПАСНОСТИ  ПО  ОКОНЧАНИИ  ЗАНЯТИЙ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Отключить электропитание в последовательности, установленной инструкциями по эксплуатации на оборудование, приспособления и бытовую электротехнику с учетом характера выполняемых работ.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 xml:space="preserve">Привести в порядок рабочее место только при отключении всех </w:t>
      </w:r>
      <w:proofErr w:type="spellStart"/>
      <w:r w:rsidRPr="00742F63">
        <w:t>токонесущих</w:t>
      </w:r>
      <w:proofErr w:type="spellEnd"/>
      <w:r w:rsidRPr="00742F63">
        <w:t xml:space="preserve"> устройств.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Привести в порядок использованную в работе бытовую электротехнику;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Убрать в отведенное место колющие и режущие инструменты, использованную в работе бытовую электротехнику.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both"/>
      </w:pPr>
      <w:r w:rsidRPr="00742F63">
        <w:rPr>
          <w:b/>
          <w:bCs/>
          <w:i/>
          <w:iCs/>
        </w:rPr>
        <w:tab/>
      </w:r>
      <w:r w:rsidRPr="00742F63">
        <w:t>При обнаружении неисправности мебели, оборудования, бытовой электротехники проинформировать об этом учителя (иное лицо, проводящее занятия).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ind w:firstLine="720"/>
        <w:jc w:val="both"/>
      </w:pPr>
      <w:r w:rsidRPr="00742F63">
        <w:t>С его разрешения организованно покинуть кабинет.</w:t>
      </w:r>
    </w:p>
    <w:p w:rsidR="00CE5828" w:rsidRPr="00742F63" w:rsidRDefault="00CE5828" w:rsidP="00CE582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E5828" w:rsidRPr="00742F63" w:rsidRDefault="00CE5828" w:rsidP="00CE5828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CE5828" w:rsidRPr="00742F63" w:rsidRDefault="00CE5828" w:rsidP="00CE5828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786091" w:rsidRPr="00A12E23" w:rsidRDefault="00786091" w:rsidP="0078609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CE5828" w:rsidRPr="00742F63" w:rsidRDefault="00F64592" w:rsidP="00786091">
      <w:r>
        <w:rPr>
          <w:b/>
          <w:i/>
          <w:sz w:val="22"/>
          <w:szCs w:val="22"/>
        </w:rPr>
        <w:t xml:space="preserve"> 20 сентября 2019</w:t>
      </w:r>
      <w:r w:rsidR="00786091">
        <w:rPr>
          <w:b/>
          <w:i/>
          <w:sz w:val="22"/>
          <w:szCs w:val="22"/>
        </w:rPr>
        <w:t>г</w:t>
      </w:r>
      <w:r>
        <w:rPr>
          <w:b/>
          <w:i/>
          <w:sz w:val="22"/>
          <w:szCs w:val="22"/>
        </w:rPr>
        <w:t>.</w:t>
      </w:r>
    </w:p>
    <w:p w:rsidR="001953E1" w:rsidRPr="00742F63" w:rsidRDefault="001953E1"/>
    <w:sectPr w:rsidR="001953E1" w:rsidRPr="00742F63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BD25C"/>
    <w:multiLevelType w:val="multilevel"/>
    <w:tmpl w:val="1057D3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258FDC9"/>
    <w:multiLevelType w:val="multilevel"/>
    <w:tmpl w:val="69D621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8C10A"/>
    <w:multiLevelType w:val="multilevel"/>
    <w:tmpl w:val="4886CDC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54DC06AF"/>
    <w:multiLevelType w:val="multilevel"/>
    <w:tmpl w:val="18E4DAE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6AA98C54"/>
    <w:multiLevelType w:val="multilevel"/>
    <w:tmpl w:val="0918281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28"/>
    <w:rsid w:val="001953E1"/>
    <w:rsid w:val="006B1C35"/>
    <w:rsid w:val="00742F63"/>
    <w:rsid w:val="00782B9A"/>
    <w:rsid w:val="00786091"/>
    <w:rsid w:val="008B08C4"/>
    <w:rsid w:val="00C41345"/>
    <w:rsid w:val="00C70620"/>
    <w:rsid w:val="00CE5828"/>
    <w:rsid w:val="00E25863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98C7"/>
  <w15:docId w15:val="{E69B9462-1CA6-4705-9C7F-8FED3E1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2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CE58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E58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E582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E5828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3</cp:revision>
  <cp:lastPrinted>2016-01-16T08:05:00Z</cp:lastPrinted>
  <dcterms:created xsi:type="dcterms:W3CDTF">2019-10-09T13:08:00Z</dcterms:created>
  <dcterms:modified xsi:type="dcterms:W3CDTF">2019-10-11T06:06:00Z</dcterms:modified>
</cp:coreProperties>
</file>